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A02475" w:rsidRDefault="00A02475" w:rsidP="00C6256A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="00C6256A">
        <w:rPr>
          <w:rFonts w:cs="B Titr" w:hint="cs"/>
          <w:sz w:val="32"/>
          <w:szCs w:val="32"/>
          <w:bdr w:val="thinThickThinSmallGap" w:sz="24" w:space="0" w:color="auto"/>
          <w:rtl/>
        </w:rPr>
        <w:t>بالینی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:rsidR="00715FA7" w:rsidRDefault="007D4BD7" w:rsidP="007D4BD7">
      <w:pPr>
        <w:jc w:val="both"/>
        <w:rPr>
          <w:rFonts w:ascii="IranNastaliq" w:hAnsi="IranNastaliq" w:cs="B Nazanin" w:hint="cs"/>
          <w:sz w:val="28"/>
          <w:szCs w:val="28"/>
          <w:rtl/>
        </w:rPr>
      </w:pPr>
      <w:r w:rsidRPr="007D4BD7">
        <w:rPr>
          <w:rFonts w:ascii="IranNastaliq" w:hAnsi="IranNastaliq" w:cs="B Nazanin" w:hint="cs"/>
          <w:sz w:val="28"/>
          <w:szCs w:val="28"/>
          <w:rtl/>
        </w:rPr>
        <w:t>در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تکمیل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طرح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درس،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لازم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است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انطباق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هماهنگی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کامل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میان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اهداف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آموزشی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رفتاری،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روش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تدریس،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وسایل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="00E1646D">
        <w:rPr>
          <w:rFonts w:ascii="IranNastaliq" w:hAnsi="IranNastaliq" w:cs="B Nazanin"/>
          <w:sz w:val="28"/>
          <w:szCs w:val="28"/>
          <w:rtl/>
        </w:rPr>
        <w:t>کمک‌آموزش</w:t>
      </w:r>
      <w:r w:rsidR="00E1646D">
        <w:rPr>
          <w:rFonts w:ascii="IranNastaliq" w:hAnsi="IranNastaliq" w:cs="B Nazanin" w:hint="cs"/>
          <w:sz w:val="28"/>
          <w:szCs w:val="28"/>
          <w:rtl/>
        </w:rPr>
        <w:t>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روش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ارزشیابی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دانشجو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به‌دقت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رعایت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شود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. </w:t>
      </w:r>
      <w:r w:rsidRPr="007D4BD7">
        <w:rPr>
          <w:rFonts w:ascii="IranNastaliq" w:hAnsi="IranNastaliq" w:cs="B Nazanin" w:hint="cs"/>
          <w:sz w:val="28"/>
          <w:szCs w:val="28"/>
          <w:rtl/>
        </w:rPr>
        <w:t>همچنین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تعداد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جلسات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="00E1646D">
        <w:rPr>
          <w:rFonts w:ascii="IranNastaliq" w:hAnsi="IranNastaliq" w:cs="B Nazanin"/>
          <w:sz w:val="28"/>
          <w:szCs w:val="28"/>
          <w:rtl/>
        </w:rPr>
        <w:t>پ</w:t>
      </w:r>
      <w:r w:rsidR="00E1646D">
        <w:rPr>
          <w:rFonts w:ascii="IranNastaliq" w:hAnsi="IranNastaliq" w:cs="B Nazanin" w:hint="cs"/>
          <w:sz w:val="28"/>
          <w:szCs w:val="28"/>
          <w:rtl/>
        </w:rPr>
        <w:t>یش‌بینی‌شده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باید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دقیقاً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مطابق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با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ساعات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آموزشی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مصوب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هر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واحد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درسی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تنظیم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گردد؛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="00E1646D">
        <w:rPr>
          <w:rFonts w:ascii="IranNastaliq" w:hAnsi="IranNastaliq" w:cs="B Nazanin"/>
          <w:sz w:val="28"/>
          <w:szCs w:val="28"/>
          <w:rtl/>
        </w:rPr>
        <w:t>به‌گونه‌ا</w:t>
      </w:r>
      <w:r w:rsidR="00E1646D">
        <w:rPr>
          <w:rFonts w:ascii="IranNastaliq" w:hAnsi="IranNastaliq" w:cs="B Nazanin" w:hint="cs"/>
          <w:sz w:val="28"/>
          <w:szCs w:val="28"/>
          <w:rtl/>
        </w:rPr>
        <w:t>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که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هر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واحد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کارآموزی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معادل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۵۱ </w:t>
      </w:r>
      <w:r w:rsidRPr="007D4BD7">
        <w:rPr>
          <w:rFonts w:ascii="IranNastaliq" w:hAnsi="IranNastaliq" w:cs="B Nazanin" w:hint="cs"/>
          <w:sz w:val="28"/>
          <w:szCs w:val="28"/>
          <w:rtl/>
        </w:rPr>
        <w:t>ساعت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هر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واحد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کارآموزی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در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عرصه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کارورزی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معادل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۶۸ </w:t>
      </w:r>
      <w:r w:rsidRPr="007D4BD7">
        <w:rPr>
          <w:rFonts w:ascii="IranNastaliq" w:hAnsi="IranNastaliq" w:cs="B Nazanin" w:hint="cs"/>
          <w:sz w:val="28"/>
          <w:szCs w:val="28"/>
          <w:rtl/>
        </w:rPr>
        <w:t>ساعت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در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نظر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گرفته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شو</w:t>
      </w:r>
      <w:r>
        <w:rPr>
          <w:rFonts w:ascii="IranNastaliq" w:hAnsi="IranNastaliq" w:cs="B Nazanin" w:hint="cs"/>
          <w:sz w:val="28"/>
          <w:szCs w:val="28"/>
          <w:rtl/>
        </w:rPr>
        <w:t>د.</w:t>
      </w:r>
    </w:p>
    <w:p w:rsidR="007D4BD7" w:rsidRPr="00715FA7" w:rsidRDefault="007D4BD7" w:rsidP="007D4BD7">
      <w:pPr>
        <w:rPr>
          <w:sz w:val="28"/>
          <w:szCs w:val="28"/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E1646D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E1646D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Pr="005D0498">
        <w:rPr>
          <w:rFonts w:cs="B Nazanin" w:hint="cs"/>
          <w:rtl/>
        </w:rPr>
        <w:t>........................................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E1646D">
        <w:rPr>
          <w:rFonts w:cs="B Nazanin" w:hint="cs"/>
          <w:b/>
          <w:bCs/>
          <w:rtl/>
        </w:rPr>
        <w:t>و</w:t>
      </w:r>
      <w:r w:rsidR="00E1646D">
        <w:rPr>
          <w:rFonts w:cs="B Nazanin"/>
          <w:b/>
          <w:bCs/>
          <w:rtl/>
        </w:rPr>
        <w:t xml:space="preserve"> </w:t>
      </w:r>
      <w:r w:rsidR="00E1646D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7D4BD7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8D7ABD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>
        <w:rPr>
          <w:rFonts w:cs="B Nazanin"/>
          <w:b/>
          <w:bCs/>
        </w:rPr>
        <w:sym w:font="Wingdings 2" w:char="F035"/>
      </w:r>
      <w:r w:rsidR="008D7ABD" w:rsidRPr="008D7ABD">
        <w:rPr>
          <w:rFonts w:cs="B Nazanin" w:hint="cs"/>
          <w:b/>
          <w:bCs/>
          <w:rtl/>
        </w:rPr>
        <w:t>کارآموزی</w:t>
      </w:r>
      <w:r w:rsidRPr="008D7ABD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rtl/>
        </w:rPr>
        <w:t xml:space="preserve"> ...... 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="008D7ABD" w:rsidRPr="008D7ABD">
        <w:rPr>
          <w:rFonts w:cs="B Nazanin" w:hint="cs"/>
          <w:b/>
          <w:bCs/>
          <w:rtl/>
        </w:rPr>
        <w:t>کارورزی</w:t>
      </w:r>
      <w:r w:rsidRPr="008D7ABD"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  ................ واحد</w:t>
      </w:r>
    </w:p>
    <w:p w:rsidR="00C941AB" w:rsidRPr="00C80E2C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Pr="005D0498">
        <w:rPr>
          <w:rFonts w:cs="B Nazanin" w:hint="cs"/>
          <w:rtl/>
        </w:rPr>
        <w:t>...................</w:t>
      </w:r>
    </w:p>
    <w:p w:rsidR="00C941AB" w:rsidRPr="00C80E2C" w:rsidRDefault="00C941AB" w:rsidP="00C941A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...................................</w:t>
      </w:r>
    </w:p>
    <w:p w:rsidR="00F12076" w:rsidRPr="007D4BD7" w:rsidRDefault="00C941AB" w:rsidP="00E96D55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.....................................................</w:t>
      </w:r>
    </w:p>
    <w:p w:rsidR="007D4BD7" w:rsidRDefault="007D4BD7" w:rsidP="007D4BD7">
      <w:pPr>
        <w:rPr>
          <w:rtl/>
        </w:rPr>
      </w:pPr>
    </w:p>
    <w:p w:rsidR="007D4BD7" w:rsidRDefault="007D4BD7" w:rsidP="007D4BD7">
      <w:pPr>
        <w:rPr>
          <w:rtl/>
        </w:rPr>
      </w:pPr>
    </w:p>
    <w:p w:rsidR="008D7ABD" w:rsidRDefault="008D7ABD" w:rsidP="007D4BD7">
      <w:pPr>
        <w:rPr>
          <w:rtl/>
        </w:rPr>
      </w:pPr>
    </w:p>
    <w:p w:rsidR="007D4BD7" w:rsidRDefault="007D4BD7" w:rsidP="007D4BD7"/>
    <w:p w:rsidR="00B51384" w:rsidRPr="00D813BF" w:rsidRDefault="00D813BF" w:rsidP="00410651">
      <w:pPr>
        <w:rPr>
          <w:rFonts w:cs="B Nazanin"/>
          <w:b/>
          <w:bCs/>
          <w:sz w:val="24"/>
          <w:szCs w:val="24"/>
          <w:rtl/>
        </w:rPr>
      </w:pPr>
      <w:r w:rsidRPr="00D813BF">
        <w:rPr>
          <w:rFonts w:cs="B Nazanin" w:hint="cs"/>
          <w:b/>
          <w:bCs/>
          <w:sz w:val="24"/>
          <w:szCs w:val="24"/>
          <w:rtl/>
        </w:rPr>
        <w:lastRenderedPageBreak/>
        <w:t xml:space="preserve">بخش اول) اهداف </w:t>
      </w:r>
      <w:r w:rsidR="00410651">
        <w:rPr>
          <w:rFonts w:cs="B Nazanin" w:hint="cs"/>
          <w:b/>
          <w:bCs/>
          <w:sz w:val="24"/>
          <w:szCs w:val="24"/>
          <w:rtl/>
        </w:rPr>
        <w:t xml:space="preserve">رفتاری که </w:t>
      </w:r>
      <w:r w:rsidRPr="00D813BF">
        <w:rPr>
          <w:rFonts w:cs="B Nazanin" w:hint="cs"/>
          <w:b/>
          <w:bCs/>
          <w:sz w:val="24"/>
          <w:szCs w:val="24"/>
          <w:rtl/>
        </w:rPr>
        <w:t xml:space="preserve">در </w:t>
      </w:r>
      <w:r w:rsidR="00E1646D">
        <w:rPr>
          <w:rFonts w:cs="B Nazanin" w:hint="cs"/>
          <w:b/>
          <w:bCs/>
          <w:sz w:val="24"/>
          <w:szCs w:val="24"/>
          <w:rtl/>
        </w:rPr>
        <w:t>محیط‌های</w:t>
      </w:r>
      <w:r w:rsidRPr="00D813BF">
        <w:rPr>
          <w:rFonts w:cs="B Nazanin" w:hint="cs"/>
          <w:b/>
          <w:bCs/>
          <w:sz w:val="24"/>
          <w:szCs w:val="24"/>
          <w:rtl/>
        </w:rPr>
        <w:t xml:space="preserve"> آموزشی قابل </w:t>
      </w:r>
      <w:r w:rsidR="00E1646D">
        <w:rPr>
          <w:rFonts w:cs="B Nazanin" w:hint="cs"/>
          <w:b/>
          <w:bCs/>
          <w:sz w:val="24"/>
          <w:szCs w:val="24"/>
          <w:rtl/>
        </w:rPr>
        <w:t>پیش‌بینی</w:t>
      </w:r>
      <w:r w:rsidR="00410651">
        <w:rPr>
          <w:rFonts w:cs="B Nazanin" w:hint="cs"/>
          <w:b/>
          <w:bCs/>
          <w:sz w:val="24"/>
          <w:szCs w:val="24"/>
          <w:rtl/>
        </w:rPr>
        <w:t xml:space="preserve"> محقق می</w:t>
      </w:r>
      <w:r w:rsidR="00410651">
        <w:rPr>
          <w:rFonts w:cs="B Nazanin"/>
          <w:b/>
          <w:bCs/>
          <w:sz w:val="24"/>
          <w:szCs w:val="24"/>
          <w:rtl/>
        </w:rPr>
        <w:softHyphen/>
      </w:r>
      <w:r w:rsidR="00410651">
        <w:rPr>
          <w:rFonts w:cs="B Nazanin" w:hint="cs"/>
          <w:b/>
          <w:bCs/>
          <w:sz w:val="24"/>
          <w:szCs w:val="24"/>
          <w:rtl/>
        </w:rPr>
        <w:t xml:space="preserve">شود: </w:t>
      </w:r>
    </w:p>
    <w:tbl>
      <w:tblPr>
        <w:tblStyle w:val="TableGrid"/>
        <w:bidiVisual/>
        <w:tblW w:w="4674" w:type="pct"/>
        <w:tblLook w:val="04A0" w:firstRow="1" w:lastRow="0" w:firstColumn="1" w:lastColumn="0" w:noHBand="0" w:noVBand="1"/>
      </w:tblPr>
      <w:tblGrid>
        <w:gridCol w:w="546"/>
        <w:gridCol w:w="754"/>
        <w:gridCol w:w="2086"/>
        <w:gridCol w:w="900"/>
        <w:gridCol w:w="902"/>
        <w:gridCol w:w="989"/>
        <w:gridCol w:w="1359"/>
        <w:gridCol w:w="892"/>
      </w:tblGrid>
      <w:tr w:rsidR="00C6377F" w:rsidRPr="00D54C9A" w:rsidTr="008D7ABD">
        <w:trPr>
          <w:cantSplit/>
          <w:trHeight w:val="1134"/>
        </w:trPr>
        <w:tc>
          <w:tcPr>
            <w:tcW w:w="324" w:type="pct"/>
            <w:textDirection w:val="tbRl"/>
          </w:tcPr>
          <w:p w:rsidR="00C6377F" w:rsidRPr="00D54C9A" w:rsidRDefault="00C6377F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447" w:type="pct"/>
          </w:tcPr>
          <w:p w:rsidR="00C6377F" w:rsidRPr="00D54C9A" w:rsidRDefault="00C6377F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238" w:type="pct"/>
          </w:tcPr>
          <w:p w:rsidR="00C6377F" w:rsidRPr="00D54C9A" w:rsidRDefault="00C6377F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534" w:type="pct"/>
          </w:tcPr>
          <w:p w:rsidR="00C6377F" w:rsidRPr="00D54C9A" w:rsidRDefault="00C6377F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535" w:type="pct"/>
          </w:tcPr>
          <w:p w:rsidR="00C6377F" w:rsidRPr="00D54C9A" w:rsidRDefault="00C6377F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587" w:type="pct"/>
          </w:tcPr>
          <w:p w:rsidR="00C6377F" w:rsidRPr="00D54C9A" w:rsidRDefault="00C6377F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محیط آموزشی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  <w:tc>
          <w:tcPr>
            <w:tcW w:w="806" w:type="pct"/>
          </w:tcPr>
          <w:p w:rsidR="00C6377F" w:rsidRPr="00D54C9A" w:rsidRDefault="00C6377F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E1646D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5"/>
            </w:r>
          </w:p>
        </w:tc>
        <w:tc>
          <w:tcPr>
            <w:tcW w:w="529" w:type="pct"/>
          </w:tcPr>
          <w:p w:rsidR="00C6377F" w:rsidRPr="00D54C9A" w:rsidRDefault="00C6377F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6"/>
            </w:r>
          </w:p>
        </w:tc>
      </w:tr>
      <w:tr w:rsidR="00C6377F" w:rsidTr="008D7ABD">
        <w:tc>
          <w:tcPr>
            <w:tcW w:w="32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44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1238" w:type="pct"/>
          </w:tcPr>
          <w:p w:rsidR="00C6377F" w:rsidRDefault="00C6377F" w:rsidP="00FB2CF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</w:t>
            </w:r>
          </w:p>
          <w:p w:rsidR="00C6377F" w:rsidRDefault="00C6377F" w:rsidP="00FB2CF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</w:t>
            </w:r>
          </w:p>
          <w:p w:rsidR="00C6377F" w:rsidRPr="00C21148" w:rsidRDefault="00C6377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</w:t>
            </w:r>
          </w:p>
        </w:tc>
        <w:tc>
          <w:tcPr>
            <w:tcW w:w="53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35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8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806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29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</w:tr>
      <w:tr w:rsidR="00C6377F" w:rsidTr="008D7ABD">
        <w:tc>
          <w:tcPr>
            <w:tcW w:w="32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44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1238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3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35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8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806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29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</w:tr>
      <w:tr w:rsidR="00C6377F" w:rsidTr="008D7ABD">
        <w:tc>
          <w:tcPr>
            <w:tcW w:w="32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44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1238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3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35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8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806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29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</w:tr>
      <w:tr w:rsidR="00C6377F" w:rsidTr="008D7ABD">
        <w:tc>
          <w:tcPr>
            <w:tcW w:w="32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4</w:t>
            </w:r>
          </w:p>
        </w:tc>
        <w:tc>
          <w:tcPr>
            <w:tcW w:w="44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1238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3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35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8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806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29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</w:tr>
      <w:tr w:rsidR="00C6377F" w:rsidTr="008D7ABD">
        <w:tc>
          <w:tcPr>
            <w:tcW w:w="32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5</w:t>
            </w:r>
          </w:p>
        </w:tc>
        <w:tc>
          <w:tcPr>
            <w:tcW w:w="44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1238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3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35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8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806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29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</w:tr>
      <w:tr w:rsidR="00C6377F" w:rsidTr="008D7ABD">
        <w:tc>
          <w:tcPr>
            <w:tcW w:w="32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</w:t>
            </w:r>
          </w:p>
        </w:tc>
        <w:tc>
          <w:tcPr>
            <w:tcW w:w="44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1238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34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35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87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806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  <w:tc>
          <w:tcPr>
            <w:tcW w:w="529" w:type="pct"/>
          </w:tcPr>
          <w:p w:rsidR="00C6377F" w:rsidRPr="00C21148" w:rsidRDefault="00C6377F" w:rsidP="00F12076">
            <w:pPr>
              <w:rPr>
                <w:rFonts w:cs="B Nazanin"/>
                <w:rtl/>
              </w:rPr>
            </w:pPr>
          </w:p>
        </w:tc>
      </w:tr>
    </w:tbl>
    <w:p w:rsidR="00F12076" w:rsidRDefault="00F12076" w:rsidP="00F12076"/>
    <w:p w:rsidR="0030603D" w:rsidRDefault="0030603D" w:rsidP="003A1229">
      <w:pPr>
        <w:rPr>
          <w:rFonts w:cs="B Nazanin"/>
          <w:b/>
          <w:bCs/>
          <w:sz w:val="24"/>
          <w:szCs w:val="24"/>
          <w:rtl/>
        </w:rPr>
      </w:pPr>
    </w:p>
    <w:p w:rsidR="0030603D" w:rsidRDefault="0030603D" w:rsidP="003A1229">
      <w:pPr>
        <w:rPr>
          <w:rFonts w:cs="B Nazanin"/>
          <w:b/>
          <w:bCs/>
          <w:sz w:val="24"/>
          <w:szCs w:val="24"/>
          <w:rtl/>
        </w:rPr>
      </w:pPr>
    </w:p>
    <w:p w:rsidR="003D0E22" w:rsidRDefault="00D813BF" w:rsidP="000C3D8D">
      <w:pPr>
        <w:rPr>
          <w:rFonts w:cs="B Nazanin"/>
          <w:b/>
          <w:bCs/>
          <w:rtl/>
        </w:rPr>
      </w:pPr>
      <w:r w:rsidRPr="00D813BF">
        <w:rPr>
          <w:rFonts w:cs="B Nazanin" w:hint="cs"/>
          <w:b/>
          <w:bCs/>
          <w:sz w:val="24"/>
          <w:szCs w:val="24"/>
          <w:rtl/>
        </w:rPr>
        <w:t>بخش دوم)</w:t>
      </w:r>
      <w:r w:rsidR="000C3D8D">
        <w:rPr>
          <w:rFonts w:cs="B Nazanin" w:hint="cs"/>
          <w:b/>
          <w:bCs/>
          <w:sz w:val="24"/>
          <w:szCs w:val="24"/>
          <w:rtl/>
        </w:rPr>
        <w:t xml:space="preserve"> </w:t>
      </w:r>
      <w:bookmarkStart w:id="0" w:name="_GoBack"/>
      <w:bookmarkEnd w:id="0"/>
      <w:r w:rsidR="003D0E22">
        <w:rPr>
          <w:rFonts w:cs="B Nazanin" w:hint="cs"/>
          <w:b/>
          <w:bCs/>
          <w:rtl/>
        </w:rPr>
        <w:t xml:space="preserve">برنامه آموزشی راند، درمانگاه، گزارش صبحگاهی و اتاق عمل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D0E22" w:rsidTr="003D0E22">
        <w:tc>
          <w:tcPr>
            <w:tcW w:w="3005" w:type="dxa"/>
          </w:tcPr>
          <w:p w:rsidR="003D0E22" w:rsidRDefault="003D0E22" w:rsidP="00D813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محیط آموزشی</w:t>
            </w:r>
          </w:p>
        </w:tc>
        <w:tc>
          <w:tcPr>
            <w:tcW w:w="3005" w:type="dxa"/>
          </w:tcPr>
          <w:p w:rsidR="003D0E22" w:rsidRDefault="003D0E22" w:rsidP="00D813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مکان</w:t>
            </w:r>
          </w:p>
        </w:tc>
        <w:tc>
          <w:tcPr>
            <w:tcW w:w="3006" w:type="dxa"/>
          </w:tcPr>
          <w:p w:rsidR="003D0E22" w:rsidRDefault="003D0E22" w:rsidP="00D813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زمان</w:t>
            </w:r>
          </w:p>
        </w:tc>
      </w:tr>
      <w:tr w:rsidR="003D0E22" w:rsidTr="003D0E22"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راند بر بالین بیماران بستری</w:t>
            </w:r>
          </w:p>
        </w:tc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006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</w:tr>
      <w:tr w:rsidR="003D0E22" w:rsidTr="003D0E22"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درمانگاه</w:t>
            </w:r>
          </w:p>
        </w:tc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006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</w:tr>
      <w:tr w:rsidR="003D0E22" w:rsidTr="003D0E22">
        <w:tc>
          <w:tcPr>
            <w:tcW w:w="3005" w:type="dxa"/>
          </w:tcPr>
          <w:p w:rsidR="003D0E22" w:rsidRDefault="00D813BF" w:rsidP="003A122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گزارش صبحگاهی</w:t>
            </w:r>
          </w:p>
        </w:tc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006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</w:tr>
      <w:tr w:rsidR="003D0E22" w:rsidTr="003D0E22">
        <w:tc>
          <w:tcPr>
            <w:tcW w:w="3005" w:type="dxa"/>
          </w:tcPr>
          <w:p w:rsidR="003D0E22" w:rsidRDefault="00D813BF" w:rsidP="003A122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اتاق عمل</w:t>
            </w:r>
          </w:p>
        </w:tc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006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</w:tr>
      <w:tr w:rsidR="00D813BF" w:rsidTr="003D0E22">
        <w:tc>
          <w:tcPr>
            <w:tcW w:w="3005" w:type="dxa"/>
          </w:tcPr>
          <w:p w:rsidR="00D813BF" w:rsidRDefault="00D813BF" w:rsidP="003A122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......</w:t>
            </w:r>
          </w:p>
        </w:tc>
        <w:tc>
          <w:tcPr>
            <w:tcW w:w="3005" w:type="dxa"/>
          </w:tcPr>
          <w:p w:rsidR="00D813BF" w:rsidRDefault="00D813BF" w:rsidP="003A122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006" w:type="dxa"/>
          </w:tcPr>
          <w:p w:rsidR="00D813BF" w:rsidRDefault="00D813BF" w:rsidP="003A122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3D0E22" w:rsidRPr="003A1229" w:rsidRDefault="003D0E22" w:rsidP="003A1229">
      <w:pPr>
        <w:rPr>
          <w:rFonts w:cs="B Nazanin"/>
          <w:b/>
          <w:bCs/>
          <w:rtl/>
        </w:rPr>
      </w:pPr>
    </w:p>
    <w:p w:rsidR="00D813BF" w:rsidRDefault="00D813BF" w:rsidP="003A1229">
      <w:pPr>
        <w:rPr>
          <w:rFonts w:cs="B Titr"/>
          <w:sz w:val="28"/>
          <w:szCs w:val="28"/>
          <w:rtl/>
        </w:rPr>
      </w:pPr>
    </w:p>
    <w:p w:rsidR="000907CC" w:rsidRPr="00B51384" w:rsidRDefault="00A703AF" w:rsidP="00756FC6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lastRenderedPageBreak/>
        <w:t xml:space="preserve">شیوه </w:t>
      </w:r>
      <w:r w:rsidR="00756FC6"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46"/>
        <w:gridCol w:w="900"/>
        <w:gridCol w:w="3667"/>
        <w:gridCol w:w="2003"/>
      </w:tblGrid>
      <w:tr w:rsidR="00A46DDA" w:rsidRPr="007C4AC6" w:rsidTr="0030603D">
        <w:tc>
          <w:tcPr>
            <w:tcW w:w="2446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3667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7"/>
            </w:r>
          </w:p>
        </w:tc>
        <w:tc>
          <w:tcPr>
            <w:tcW w:w="2003" w:type="dxa"/>
          </w:tcPr>
          <w:p w:rsidR="00A46DDA" w:rsidRPr="00B51384" w:rsidRDefault="00A46DDA" w:rsidP="00756FC6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56FC6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:rsidTr="0030603D">
        <w:trPr>
          <w:trHeight w:val="227"/>
        </w:trPr>
        <w:tc>
          <w:tcPr>
            <w:tcW w:w="2446" w:type="dxa"/>
          </w:tcPr>
          <w:p w:rsidR="00A46DDA" w:rsidRPr="00B51384" w:rsidRDefault="007D4BD7" w:rsidP="007D4BD7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ف</w:t>
            </w:r>
            <w:r w:rsidRPr="007D4BD7"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  <w:t xml:space="preserve">عالیت‌های </w:t>
            </w:r>
            <w:r w:rsidR="00E1646D"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  <w:t>درون بخش</w:t>
            </w:r>
            <w:r w:rsidRPr="007D4BD7"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 w:rsidRPr="0030603D">
              <w:rPr>
                <w:rFonts w:cs="B Nazanin"/>
                <w:b w:val="0"/>
                <w:bCs w:val="0"/>
                <w:sz w:val="16"/>
                <w:szCs w:val="16"/>
                <w:rtl/>
                <w:lang w:bidi="fa-IR"/>
              </w:rPr>
              <w:t>(حضور فعال، مشارکت در مباحث و تمرین‌های عملی</w:t>
            </w:r>
            <w:r w:rsidRPr="0030603D">
              <w:rPr>
                <w:rFonts w:cs="B Nazanin" w:hint="cs"/>
                <w:b w:val="0"/>
                <w:bCs w:val="0"/>
                <w:sz w:val="16"/>
                <w:szCs w:val="16"/>
                <w:rtl/>
              </w:rPr>
              <w:t>)</w:t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667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00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:rsidTr="0030603D">
        <w:tc>
          <w:tcPr>
            <w:tcW w:w="2446" w:type="dxa"/>
          </w:tcPr>
          <w:p w:rsidR="00A46DDA" w:rsidRPr="00B51384" w:rsidRDefault="007D4BD7" w:rsidP="007D4BD7">
            <w:pPr>
              <w:rPr>
                <w:rFonts w:cs="B Nazanin"/>
                <w:rtl/>
              </w:rPr>
            </w:pPr>
            <w:r w:rsidRPr="007D4BD7">
              <w:rPr>
                <w:rFonts w:cs="B Nazanin" w:hint="cs"/>
                <w:rtl/>
              </w:rPr>
              <w:t>ارائه</w:t>
            </w:r>
            <w:r w:rsidRPr="007D4BD7">
              <w:rPr>
                <w:rFonts w:cs="B Nazanin"/>
                <w:rtl/>
              </w:rPr>
              <w:t xml:space="preserve"> </w:t>
            </w:r>
            <w:r w:rsidRPr="007D4BD7">
              <w:rPr>
                <w:rFonts w:cs="B Nazanin" w:hint="cs"/>
                <w:rtl/>
              </w:rPr>
              <w:t>پروژه</w:t>
            </w:r>
            <w:r w:rsidRPr="007D4BD7">
              <w:rPr>
                <w:rFonts w:cs="B Nazanin"/>
                <w:rtl/>
              </w:rPr>
              <w:t xml:space="preserve"> </w:t>
            </w:r>
            <w:r w:rsidRPr="007D4BD7">
              <w:rPr>
                <w:rFonts w:cs="B Nazanin" w:hint="cs"/>
                <w:rtl/>
              </w:rPr>
              <w:t>یا</w:t>
            </w:r>
            <w:r w:rsidRPr="007D4BD7">
              <w:rPr>
                <w:rFonts w:cs="B Nazanin"/>
                <w:rtl/>
              </w:rPr>
              <w:t xml:space="preserve"> </w:t>
            </w:r>
            <w:r w:rsidRPr="007D4BD7">
              <w:rPr>
                <w:rFonts w:cs="B Nazanin" w:hint="cs"/>
                <w:rtl/>
              </w:rPr>
              <w:t>تکلیف</w:t>
            </w:r>
            <w:r w:rsidRPr="007D4BD7">
              <w:rPr>
                <w:rFonts w:cs="B Nazanin"/>
                <w:rtl/>
              </w:rPr>
              <w:t xml:space="preserve"> </w:t>
            </w:r>
            <w:r w:rsidRPr="007D4BD7">
              <w:rPr>
                <w:rFonts w:cs="B Nazanin" w:hint="cs"/>
                <w:rtl/>
              </w:rPr>
              <w:t>تعیین‌شده</w:t>
            </w:r>
            <w:r w:rsidR="00F63646">
              <w:rPr>
                <w:rStyle w:val="FootnoteReference"/>
                <w:rFonts w:cs="B Nazanin"/>
                <w:rtl/>
              </w:rPr>
              <w:footnoteReference w:id="8"/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667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00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:rsidTr="0030603D">
        <w:tc>
          <w:tcPr>
            <w:tcW w:w="2446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E1646D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667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00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Tr="0030603D">
        <w:tc>
          <w:tcPr>
            <w:tcW w:w="2446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E1646D"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667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00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Tr="0030603D">
        <w:trPr>
          <w:trHeight w:val="377"/>
        </w:trPr>
        <w:tc>
          <w:tcPr>
            <w:tcW w:w="2446" w:type="dxa"/>
          </w:tcPr>
          <w:p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  <w:r w:rsidR="007D4BD7">
              <w:rPr>
                <w:rFonts w:cs="B Nazanin" w:hint="cs"/>
                <w:sz w:val="20"/>
                <w:szCs w:val="20"/>
                <w:rtl/>
              </w:rPr>
              <w:t xml:space="preserve">: </w:t>
            </w:r>
            <w:r w:rsidR="0030603D" w:rsidRPr="0030603D">
              <w:rPr>
                <w:rFonts w:cs="B Nazanin" w:hint="cs"/>
                <w:sz w:val="16"/>
                <w:szCs w:val="16"/>
                <w:rtl/>
              </w:rPr>
              <w:t>(</w:t>
            </w:r>
            <w:r w:rsidR="00E1646D" w:rsidRPr="0030603D">
              <w:rPr>
                <w:rFonts w:cs="B Nazanin" w:hint="cs"/>
                <w:sz w:val="16"/>
                <w:szCs w:val="16"/>
                <w:rtl/>
              </w:rPr>
              <w:t>مانند</w:t>
            </w:r>
            <w:r w:rsidR="00E1646D" w:rsidRPr="0030603D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="00E1646D" w:rsidRPr="0030603D">
              <w:rPr>
                <w:rFonts w:cs="B Nazanin" w:hint="cs"/>
                <w:sz w:val="16"/>
                <w:szCs w:val="16"/>
                <w:rtl/>
              </w:rPr>
              <w:t>رعایت</w:t>
            </w:r>
            <w:r w:rsidR="007D4BD7" w:rsidRPr="0030603D">
              <w:rPr>
                <w:rFonts w:cs="B Nazanin" w:hint="cs"/>
                <w:sz w:val="16"/>
                <w:szCs w:val="16"/>
                <w:rtl/>
              </w:rPr>
              <w:t xml:space="preserve"> مقررات آموزشی و اخلاق </w:t>
            </w:r>
            <w:r w:rsidR="00E1646D" w:rsidRPr="0030603D">
              <w:rPr>
                <w:rFonts w:cs="B Nazanin" w:hint="cs"/>
                <w:sz w:val="16"/>
                <w:szCs w:val="16"/>
                <w:rtl/>
              </w:rPr>
              <w:t>حرفه‌ای</w:t>
            </w:r>
            <w:r w:rsidR="007D4BD7" w:rsidRPr="0030603D">
              <w:rPr>
                <w:rFonts w:cs="B Nazanin" w:hint="cs"/>
                <w:sz w:val="16"/>
                <w:szCs w:val="16"/>
                <w:rtl/>
              </w:rPr>
              <w:t xml:space="preserve"> ،نحوه ارتباط با بیمار ، داشتن انگیزه و علاقه </w:t>
            </w:r>
            <w:r w:rsidR="00E1646D" w:rsidRPr="0030603D">
              <w:rPr>
                <w:rFonts w:cs="B Nazanin" w:hint="cs"/>
                <w:sz w:val="16"/>
                <w:szCs w:val="16"/>
                <w:rtl/>
              </w:rPr>
              <w:t>و</w:t>
            </w:r>
            <w:r w:rsidR="00E1646D" w:rsidRPr="0030603D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="00E1646D" w:rsidRPr="0030603D">
              <w:rPr>
                <w:rFonts w:cs="B Nazanin" w:hint="cs"/>
                <w:sz w:val="16"/>
                <w:szCs w:val="16"/>
                <w:rtl/>
              </w:rPr>
              <w:t>نظایر</w:t>
            </w:r>
            <w:r w:rsidR="007D4BD7" w:rsidRPr="0030603D">
              <w:rPr>
                <w:rFonts w:cs="B Nazanin" w:hint="cs"/>
                <w:sz w:val="16"/>
                <w:szCs w:val="16"/>
                <w:rtl/>
              </w:rPr>
              <w:t xml:space="preserve"> آن...</w:t>
            </w:r>
            <w:r w:rsidR="0030603D" w:rsidRPr="0030603D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900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667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2003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:rsidTr="0030603D">
        <w:tc>
          <w:tcPr>
            <w:tcW w:w="2446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667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00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</w:tbl>
    <w:p w:rsidR="00701236" w:rsidRDefault="00701236" w:rsidP="00701236">
      <w:pPr>
        <w:rPr>
          <w:rFonts w:cs="B Titr"/>
          <w:sz w:val="32"/>
          <w:szCs w:val="32"/>
          <w:rtl/>
        </w:rPr>
      </w:pPr>
    </w:p>
    <w:p w:rsidR="00701236" w:rsidRDefault="00701236" w:rsidP="00701236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پیوست‌ها:</w:t>
      </w:r>
    </w:p>
    <w:p w:rsidR="00701236" w:rsidRDefault="00701236" w:rsidP="00701236">
      <w:pPr>
        <w:rPr>
          <w:rFonts w:cs="B Titr"/>
          <w:sz w:val="32"/>
          <w:szCs w:val="32"/>
          <w:rtl/>
        </w:rPr>
      </w:pPr>
    </w:p>
    <w:p w:rsidR="00701236" w:rsidRDefault="00701236" w:rsidP="00701236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 درسی: </w:t>
      </w:r>
    </w:p>
    <w:p w:rsidR="00A703AF" w:rsidRDefault="00A703AF" w:rsidP="00A703AF">
      <w:pPr>
        <w:rPr>
          <w:rFonts w:cs="B Titr"/>
          <w:sz w:val="32"/>
          <w:szCs w:val="32"/>
          <w:rtl/>
        </w:rPr>
      </w:pPr>
    </w:p>
    <w:sectPr w:rsidR="00A703AF" w:rsidSect="0020574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76F" w:rsidRDefault="0000276F" w:rsidP="00205745">
      <w:pPr>
        <w:spacing w:after="0" w:line="240" w:lineRule="auto"/>
      </w:pPr>
      <w:r>
        <w:separator/>
      </w:r>
    </w:p>
  </w:endnote>
  <w:endnote w:type="continuationSeparator" w:id="0">
    <w:p w:rsidR="0000276F" w:rsidRDefault="0000276F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D8D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76F" w:rsidRDefault="0000276F" w:rsidP="00205745">
      <w:pPr>
        <w:spacing w:after="0" w:line="240" w:lineRule="auto"/>
      </w:pPr>
      <w:r>
        <w:separator/>
      </w:r>
    </w:p>
  </w:footnote>
  <w:footnote w:type="continuationSeparator" w:id="0">
    <w:p w:rsidR="0000276F" w:rsidRDefault="0000276F" w:rsidP="00205745">
      <w:pPr>
        <w:spacing w:after="0" w:line="240" w:lineRule="auto"/>
      </w:pPr>
      <w:r>
        <w:continuationSeparator/>
      </w:r>
    </w:p>
  </w:footnote>
  <w:footnote w:id="1">
    <w:p w:rsidR="00C6377F" w:rsidRPr="008D7ABD" w:rsidRDefault="00C6377F" w:rsidP="00D853D6">
      <w:pPr>
        <w:rPr>
          <w:rFonts w:cs="B Nazanin"/>
          <w:sz w:val="16"/>
          <w:szCs w:val="16"/>
          <w:rtl/>
        </w:rPr>
      </w:pPr>
      <w:r w:rsidRPr="00F63646">
        <w:rPr>
          <w:rStyle w:val="FootnoteReference"/>
          <w:rFonts w:cs="B Nazanin"/>
          <w:sz w:val="20"/>
          <w:szCs w:val="20"/>
        </w:rPr>
        <w:footnoteRef/>
      </w:r>
      <w:r w:rsidRPr="00F63646">
        <w:rPr>
          <w:rFonts w:cs="B Nazanin"/>
          <w:sz w:val="20"/>
          <w:szCs w:val="20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برای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آنکه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مشخص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شود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یادگیری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در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فراگیران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تحقق‌یافته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است،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باید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رفتارهای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قابل‌مشاهده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و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عینی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از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آنان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بروز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کند؛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ازاین‌رو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در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تدوین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اهداف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رفتاری،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لازم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است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از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افعالی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استفاده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شود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که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عینی،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دقیق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و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قابل‌سنجش</w:t>
      </w:r>
      <w:r w:rsidR="00D853D6" w:rsidRPr="008D7ABD">
        <w:rPr>
          <w:rFonts w:cs="B Nazanin"/>
          <w:sz w:val="16"/>
          <w:szCs w:val="16"/>
          <w:rtl/>
        </w:rPr>
        <w:t xml:space="preserve"> </w:t>
      </w:r>
      <w:r w:rsidR="00D853D6" w:rsidRPr="008D7ABD">
        <w:rPr>
          <w:rFonts w:cs="B Nazanin" w:hint="cs"/>
          <w:sz w:val="16"/>
          <w:szCs w:val="16"/>
          <w:rtl/>
        </w:rPr>
        <w:t>باشند</w:t>
      </w:r>
    </w:p>
  </w:footnote>
  <w:footnote w:id="2">
    <w:p w:rsidR="00C6377F" w:rsidRPr="008D7ABD" w:rsidRDefault="00C6377F" w:rsidP="00F111B6">
      <w:pPr>
        <w:pStyle w:val="FootnoteText"/>
        <w:rPr>
          <w:rFonts w:cs="B Nazanin"/>
          <w:sz w:val="16"/>
          <w:szCs w:val="16"/>
        </w:rPr>
      </w:pPr>
      <w:r w:rsidRPr="008D7ABD">
        <w:rPr>
          <w:rStyle w:val="FootnoteReference"/>
          <w:rFonts w:cs="B Nazanin"/>
          <w:sz w:val="16"/>
          <w:szCs w:val="16"/>
        </w:rPr>
        <w:footnoteRef/>
      </w:r>
      <w:r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اساس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طبقه‌بندی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بلوم</w:t>
      </w:r>
      <w:r w:rsidR="00F111B6" w:rsidRPr="008D7ABD">
        <w:rPr>
          <w:rFonts w:cs="B Nazanin"/>
          <w:sz w:val="16"/>
          <w:szCs w:val="16"/>
          <w:rtl/>
        </w:rPr>
        <w:t xml:space="preserve"> (</w:t>
      </w:r>
      <w:r w:rsidR="00F111B6" w:rsidRPr="008D7ABD">
        <w:rPr>
          <w:rFonts w:cs="B Nazanin"/>
          <w:sz w:val="16"/>
          <w:szCs w:val="16"/>
        </w:rPr>
        <w:t>Bloom's Taxonomy</w:t>
      </w:r>
      <w:r w:rsidR="00F111B6" w:rsidRPr="008D7ABD">
        <w:rPr>
          <w:rFonts w:cs="B Nazanin"/>
          <w:sz w:val="16"/>
          <w:szCs w:val="16"/>
          <w:rtl/>
        </w:rPr>
        <w:t xml:space="preserve">) </w:t>
      </w:r>
      <w:r w:rsidR="00F111B6" w:rsidRPr="008D7ABD">
        <w:rPr>
          <w:rFonts w:cs="B Nazanin" w:hint="cs"/>
          <w:sz w:val="16"/>
          <w:szCs w:val="16"/>
          <w:rtl/>
        </w:rPr>
        <w:t>که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یکی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از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معتبرترین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الگوهای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دسته‌بندی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اهداف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آموزشی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است،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حیطه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یادگیری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باید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دریکی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از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سه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حوزه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شناختی</w:t>
      </w:r>
      <w:r w:rsidR="00F111B6" w:rsidRPr="008D7ABD">
        <w:rPr>
          <w:rFonts w:cs="B Nazanin"/>
          <w:sz w:val="16"/>
          <w:szCs w:val="16"/>
          <w:rtl/>
        </w:rPr>
        <w:t xml:space="preserve"> (</w:t>
      </w:r>
      <w:r w:rsidR="00F111B6" w:rsidRPr="008D7ABD">
        <w:rPr>
          <w:rFonts w:cs="B Nazanin"/>
          <w:sz w:val="16"/>
          <w:szCs w:val="16"/>
        </w:rPr>
        <w:t>Cognition</w:t>
      </w:r>
      <w:r w:rsidR="00F111B6" w:rsidRPr="008D7ABD">
        <w:rPr>
          <w:rFonts w:cs="B Nazanin"/>
          <w:sz w:val="16"/>
          <w:szCs w:val="16"/>
          <w:rtl/>
        </w:rPr>
        <w:t>)</w:t>
      </w:r>
      <w:r w:rsidR="00F111B6" w:rsidRPr="008D7ABD">
        <w:rPr>
          <w:rFonts w:cs="B Nazanin" w:hint="cs"/>
          <w:sz w:val="16"/>
          <w:szCs w:val="16"/>
          <w:rtl/>
        </w:rPr>
        <w:t>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عاطفی</w:t>
      </w:r>
      <w:r w:rsidR="00F111B6" w:rsidRPr="008D7ABD">
        <w:rPr>
          <w:rFonts w:cs="B Nazanin"/>
          <w:sz w:val="16"/>
          <w:szCs w:val="16"/>
          <w:rtl/>
        </w:rPr>
        <w:t xml:space="preserve"> (</w:t>
      </w:r>
      <w:r w:rsidR="00F111B6" w:rsidRPr="008D7ABD">
        <w:rPr>
          <w:rFonts w:cs="B Nazanin"/>
          <w:sz w:val="16"/>
          <w:szCs w:val="16"/>
        </w:rPr>
        <w:t>Affective</w:t>
      </w:r>
      <w:r w:rsidR="00F111B6" w:rsidRPr="008D7ABD">
        <w:rPr>
          <w:rFonts w:cs="B Nazanin"/>
          <w:sz w:val="16"/>
          <w:szCs w:val="16"/>
          <w:rtl/>
        </w:rPr>
        <w:t xml:space="preserve">) </w:t>
      </w:r>
      <w:r w:rsidR="00F111B6" w:rsidRPr="008D7ABD">
        <w:rPr>
          <w:rFonts w:cs="B Nazanin" w:hint="cs"/>
          <w:sz w:val="16"/>
          <w:szCs w:val="16"/>
          <w:rtl/>
        </w:rPr>
        <w:t>یا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روانی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حرکتی</w:t>
      </w:r>
      <w:r w:rsidR="00F111B6" w:rsidRPr="008D7ABD">
        <w:rPr>
          <w:rFonts w:cs="B Nazanin"/>
          <w:sz w:val="16"/>
          <w:szCs w:val="16"/>
          <w:rtl/>
        </w:rPr>
        <w:t xml:space="preserve"> (</w:t>
      </w:r>
      <w:r w:rsidR="00F111B6" w:rsidRPr="008D7ABD">
        <w:rPr>
          <w:rFonts w:cs="B Nazanin"/>
          <w:sz w:val="16"/>
          <w:szCs w:val="16"/>
        </w:rPr>
        <w:t>Psychomotor</w:t>
      </w:r>
      <w:r w:rsidR="00F111B6" w:rsidRPr="008D7ABD">
        <w:rPr>
          <w:rFonts w:cs="B Nazanin"/>
          <w:sz w:val="16"/>
          <w:szCs w:val="16"/>
          <w:rtl/>
        </w:rPr>
        <w:t xml:space="preserve">) </w:t>
      </w:r>
      <w:r w:rsidR="00F111B6" w:rsidRPr="008D7ABD">
        <w:rPr>
          <w:rFonts w:cs="B Nazanin" w:hint="cs"/>
          <w:sz w:val="16"/>
          <w:szCs w:val="16"/>
          <w:rtl/>
        </w:rPr>
        <w:t>تعیین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گردد</w:t>
      </w:r>
      <w:r w:rsidR="00F111B6" w:rsidRPr="008D7ABD">
        <w:rPr>
          <w:rFonts w:cs="B Nazanin"/>
          <w:sz w:val="16"/>
          <w:szCs w:val="16"/>
          <w:rtl/>
        </w:rPr>
        <w:t>.</w:t>
      </w:r>
    </w:p>
  </w:footnote>
  <w:footnote w:id="3">
    <w:p w:rsidR="00C6377F" w:rsidRPr="008D7ABD" w:rsidRDefault="00C6377F" w:rsidP="00F111B6">
      <w:pPr>
        <w:pStyle w:val="FootnoteText"/>
        <w:jc w:val="both"/>
        <w:rPr>
          <w:rFonts w:cs="B Nazanin"/>
          <w:sz w:val="16"/>
          <w:szCs w:val="16"/>
          <w:rtl/>
        </w:rPr>
      </w:pPr>
      <w:r w:rsidRPr="008D7ABD">
        <w:rPr>
          <w:rFonts w:cs="B Nazanin" w:hint="cs"/>
          <w:sz w:val="16"/>
          <w:szCs w:val="16"/>
          <w:vertAlign w:val="superscript"/>
          <w:rtl/>
        </w:rPr>
        <w:t>3</w:t>
      </w:r>
      <w:r w:rsidR="00F111B6" w:rsidRPr="008D7ABD">
        <w:rPr>
          <w:rFonts w:hint="cs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روش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تدریس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باید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اساس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هدف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آموزشی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انجام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شود؛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برای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نمونه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می‌توان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از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راند بالینی،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/>
          <w:sz w:val="16"/>
          <w:szCs w:val="16"/>
        </w:rPr>
        <w:t>Stanford model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،</w:t>
      </w:r>
      <w:r w:rsidR="00F111B6" w:rsidRPr="008D7ABD">
        <w:rPr>
          <w:sz w:val="16"/>
          <w:szCs w:val="16"/>
        </w:rPr>
        <w:t xml:space="preserve"> </w:t>
      </w:r>
      <w:r w:rsidR="00F111B6" w:rsidRPr="008D7ABD">
        <w:rPr>
          <w:rFonts w:cs="B Nazanin"/>
          <w:sz w:val="16"/>
          <w:szCs w:val="16"/>
        </w:rPr>
        <w:t>One-Minute Preceptor(OMP</w:t>
      </w:r>
      <w:r w:rsidR="00F111B6" w:rsidRPr="008D7ABD">
        <w:rPr>
          <w:rFonts w:cs="B Nazanin"/>
          <w:sz w:val="16"/>
          <w:szCs w:val="16"/>
          <w:rtl/>
        </w:rPr>
        <w:t>)</w:t>
      </w:r>
      <w:r w:rsidR="00F111B6" w:rsidRPr="008D7ABD">
        <w:rPr>
          <w:rFonts w:cs="B Nazanin" w:hint="cs"/>
          <w:sz w:val="16"/>
          <w:szCs w:val="16"/>
          <w:rtl/>
        </w:rPr>
        <w:t>، کنفرانس بالینی، ایفای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نقش،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/>
          <w:sz w:val="16"/>
          <w:szCs w:val="16"/>
        </w:rPr>
        <w:t>PBL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یا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هر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روش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دیگری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که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باهدف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هماهنگ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باشد،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بهره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گرفت</w:t>
      </w:r>
      <w:r w:rsidR="00F111B6" w:rsidRPr="008D7ABD">
        <w:rPr>
          <w:rFonts w:cs="B Nazanin"/>
          <w:sz w:val="16"/>
          <w:szCs w:val="16"/>
          <w:rtl/>
        </w:rPr>
        <w:t>.</w:t>
      </w:r>
    </w:p>
  </w:footnote>
  <w:footnote w:id="4">
    <w:p w:rsidR="00C6377F" w:rsidRPr="008D7ABD" w:rsidRDefault="00C6377F" w:rsidP="00F111B6">
      <w:pPr>
        <w:pStyle w:val="FootnoteText"/>
        <w:rPr>
          <w:rFonts w:cs="B Nazanin"/>
          <w:sz w:val="16"/>
          <w:szCs w:val="16"/>
          <w:rtl/>
        </w:rPr>
      </w:pPr>
      <w:r w:rsidRPr="008D7ABD">
        <w:rPr>
          <w:rStyle w:val="FootnoteReference"/>
          <w:rFonts w:cs="B Nazanin"/>
          <w:sz w:val="16"/>
          <w:szCs w:val="16"/>
        </w:rPr>
        <w:footnoteRef/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 xml:space="preserve">با توجه به آنکه در این قسمت اهداف آموزشی </w:t>
      </w:r>
      <w:r w:rsidRPr="008D7ABD">
        <w:rPr>
          <w:rFonts w:cs="B Nazanin" w:hint="cs"/>
          <w:sz w:val="16"/>
          <w:szCs w:val="16"/>
          <w:rtl/>
        </w:rPr>
        <w:t xml:space="preserve">مشخص و قابل </w:t>
      </w:r>
      <w:r w:rsidR="00E1646D" w:rsidRPr="008D7ABD">
        <w:rPr>
          <w:rFonts w:cs="B Nazanin" w:hint="cs"/>
          <w:sz w:val="16"/>
          <w:szCs w:val="16"/>
          <w:rtl/>
        </w:rPr>
        <w:t>پیش‌بینی</w:t>
      </w:r>
      <w:r w:rsidRPr="008D7ABD">
        <w:rPr>
          <w:rFonts w:cs="B Nazanin" w:hint="cs"/>
          <w:sz w:val="16"/>
          <w:szCs w:val="16"/>
          <w:rtl/>
        </w:rPr>
        <w:t xml:space="preserve"> طراحی می</w:t>
      </w:r>
      <w:r w:rsidRPr="008D7ABD">
        <w:rPr>
          <w:rFonts w:cs="B Nazanin"/>
          <w:sz w:val="16"/>
          <w:szCs w:val="16"/>
          <w:rtl/>
        </w:rPr>
        <w:softHyphen/>
      </w:r>
      <w:r w:rsidRPr="008D7ABD">
        <w:rPr>
          <w:rFonts w:cs="B Nazanin" w:hint="cs"/>
          <w:sz w:val="16"/>
          <w:szCs w:val="16"/>
          <w:rtl/>
        </w:rPr>
        <w:t>شود، محیط آموزشی</w:t>
      </w:r>
      <w:r w:rsidR="00F111B6" w:rsidRPr="008D7ABD">
        <w:rPr>
          <w:rFonts w:cs="B Nazanin" w:hint="cs"/>
          <w:sz w:val="16"/>
          <w:szCs w:val="16"/>
          <w:rtl/>
        </w:rPr>
        <w:t xml:space="preserve"> </w:t>
      </w:r>
      <w:r w:rsidR="00E1646D" w:rsidRPr="008D7ABD">
        <w:rPr>
          <w:rFonts w:cs="B Nazanin" w:hint="cs"/>
          <w:sz w:val="16"/>
          <w:szCs w:val="16"/>
          <w:rtl/>
        </w:rPr>
        <w:t>بخش‌های</w:t>
      </w:r>
      <w:r w:rsidR="00F111B6" w:rsidRPr="008D7ABD">
        <w:rPr>
          <w:rFonts w:cs="B Nazanin" w:hint="cs"/>
          <w:sz w:val="16"/>
          <w:szCs w:val="16"/>
          <w:rtl/>
        </w:rPr>
        <w:t xml:space="preserve"> بیمارستان،</w:t>
      </w:r>
      <w:r w:rsidRPr="008D7ABD">
        <w:rPr>
          <w:rFonts w:cs="B Nazanin" w:hint="cs"/>
          <w:sz w:val="16"/>
          <w:szCs w:val="16"/>
          <w:rtl/>
        </w:rPr>
        <w:t xml:space="preserve"> کلاس درس، </w:t>
      </w:r>
      <w:r w:rsidRPr="008D7ABD">
        <w:rPr>
          <w:rFonts w:cs="B Nazanin"/>
          <w:sz w:val="16"/>
          <w:szCs w:val="16"/>
        </w:rPr>
        <w:t xml:space="preserve">Skill lab </w:t>
      </w:r>
      <w:r w:rsidRPr="008D7ABD">
        <w:rPr>
          <w:rFonts w:cs="B Nazanin" w:hint="cs"/>
          <w:sz w:val="16"/>
          <w:szCs w:val="16"/>
          <w:rtl/>
        </w:rPr>
        <w:t xml:space="preserve"> و </w:t>
      </w:r>
      <w:r w:rsidR="00F111B6" w:rsidRPr="008D7ABD">
        <w:rPr>
          <w:rFonts w:cs="B Nazanin" w:hint="cs"/>
          <w:sz w:val="16"/>
          <w:szCs w:val="16"/>
          <w:rtl/>
        </w:rPr>
        <w:t xml:space="preserve">درمانگاه و </w:t>
      </w:r>
      <w:r w:rsidRPr="008D7ABD">
        <w:rPr>
          <w:rFonts w:cs="B Nazanin" w:hint="cs"/>
          <w:sz w:val="16"/>
          <w:szCs w:val="16"/>
          <w:rtl/>
        </w:rPr>
        <w:t xml:space="preserve">نظیر آن </w:t>
      </w:r>
      <w:r w:rsidR="00E1646D" w:rsidRPr="008D7ABD">
        <w:rPr>
          <w:rFonts w:cs="B Nazanin" w:hint="cs"/>
          <w:sz w:val="16"/>
          <w:szCs w:val="16"/>
          <w:rtl/>
        </w:rPr>
        <w:t>پیش‌بینی</w:t>
      </w:r>
      <w:r w:rsidRPr="008D7ABD">
        <w:rPr>
          <w:rFonts w:cs="B Nazanin" w:hint="cs"/>
          <w:sz w:val="16"/>
          <w:szCs w:val="16"/>
          <w:rtl/>
        </w:rPr>
        <w:t xml:space="preserve"> می</w:t>
      </w:r>
      <w:r w:rsidRPr="008D7ABD">
        <w:rPr>
          <w:rFonts w:cs="B Nazanin"/>
          <w:sz w:val="16"/>
          <w:szCs w:val="16"/>
          <w:rtl/>
        </w:rPr>
        <w:softHyphen/>
      </w:r>
      <w:r w:rsidRPr="008D7ABD">
        <w:rPr>
          <w:rFonts w:cs="B Nazanin" w:hint="cs"/>
          <w:sz w:val="16"/>
          <w:szCs w:val="16"/>
          <w:rtl/>
        </w:rPr>
        <w:t>شود.</w:t>
      </w:r>
    </w:p>
  </w:footnote>
  <w:footnote w:id="5">
    <w:p w:rsidR="00C6377F" w:rsidRPr="008D7ABD" w:rsidRDefault="00C6377F" w:rsidP="00F111B6">
      <w:pPr>
        <w:pStyle w:val="FootnoteText"/>
        <w:rPr>
          <w:rFonts w:cs="B Nazanin"/>
          <w:sz w:val="16"/>
          <w:szCs w:val="16"/>
          <w:rtl/>
        </w:rPr>
      </w:pPr>
      <w:r w:rsidRPr="008D7ABD">
        <w:rPr>
          <w:rStyle w:val="FootnoteReference"/>
          <w:rFonts w:cs="B Nazanin"/>
          <w:sz w:val="16"/>
          <w:szCs w:val="16"/>
        </w:rPr>
        <w:footnoteRef/>
      </w:r>
      <w:r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ضروری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است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که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اساس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نوع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محیط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آموزشی،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وسایل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و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ابزارهای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کمک‌آموزشی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مناسب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انتخاب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شوند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تا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فرایند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یادگیری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برای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دانشجویان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اثربخش‌تر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گردد؛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برای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نمونه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در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کلاس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درس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از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تخته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و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E1646D" w:rsidRPr="008D7ABD">
        <w:rPr>
          <w:rFonts w:cs="B Nazanin" w:hint="cs"/>
          <w:sz w:val="16"/>
          <w:szCs w:val="16"/>
          <w:rtl/>
        </w:rPr>
        <w:t>ویدئو</w:t>
      </w:r>
      <w:r w:rsidR="00E1646D" w:rsidRPr="008D7ABD">
        <w:rPr>
          <w:rFonts w:cs="B Nazanin"/>
          <w:sz w:val="16"/>
          <w:szCs w:val="16"/>
          <w:rtl/>
        </w:rPr>
        <w:t xml:space="preserve"> </w:t>
      </w:r>
      <w:r w:rsidR="00E1646D" w:rsidRPr="008D7ABD">
        <w:rPr>
          <w:rFonts w:cs="B Nazanin" w:hint="cs"/>
          <w:sz w:val="16"/>
          <w:szCs w:val="16"/>
          <w:rtl/>
        </w:rPr>
        <w:t>پروژکتور</w:t>
      </w:r>
      <w:r w:rsidR="00F111B6" w:rsidRPr="008D7ABD">
        <w:rPr>
          <w:rFonts w:cs="B Nazanin" w:hint="cs"/>
          <w:sz w:val="16"/>
          <w:szCs w:val="16"/>
          <w:rtl/>
        </w:rPr>
        <w:t>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در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ژورنال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کلاب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از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مقالات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و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سیستم‌های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نمایش،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و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در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محیط‌های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بالینی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از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تجهیزات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عملی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و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شبیه‌سازها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استفاده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شو</w:t>
      </w:r>
      <w:r w:rsidR="00F111B6" w:rsidRPr="008D7ABD">
        <w:rPr>
          <w:rFonts w:cs="B Nazanin" w:hint="cs"/>
          <w:sz w:val="16"/>
          <w:szCs w:val="16"/>
          <w:rtl/>
        </w:rPr>
        <w:t>د.</w:t>
      </w:r>
    </w:p>
  </w:footnote>
  <w:footnote w:id="6">
    <w:p w:rsidR="00C6377F" w:rsidRPr="008D7ABD" w:rsidRDefault="00C6377F" w:rsidP="00F111B6">
      <w:pPr>
        <w:pStyle w:val="FootnoteText"/>
        <w:rPr>
          <w:rFonts w:cs="B Nazanin"/>
          <w:sz w:val="16"/>
          <w:szCs w:val="16"/>
          <w:rtl/>
        </w:rPr>
      </w:pPr>
      <w:r w:rsidRPr="008D7ABD">
        <w:rPr>
          <w:rStyle w:val="FootnoteReference"/>
          <w:rFonts w:cs="B Nazanin"/>
          <w:sz w:val="16"/>
          <w:szCs w:val="16"/>
        </w:rPr>
        <w:footnoteRef/>
      </w:r>
      <w:r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هرگاه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در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جلسه‌ای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ارزشیابی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در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نظر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گرفته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شود،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باید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روش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انجام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آن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مشخص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شود؛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برای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نمونه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می‌توان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از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پرسش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و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پاسخ</w:t>
      </w:r>
      <w:r w:rsidR="00F111B6" w:rsidRPr="008D7ABD">
        <w:rPr>
          <w:rFonts w:cs="B Nazanin" w:hint="cs"/>
          <w:sz w:val="16"/>
          <w:szCs w:val="16"/>
          <w:rtl/>
        </w:rPr>
        <w:t xml:space="preserve"> شفاهی</w:t>
      </w:r>
      <w:r w:rsidR="00F111B6" w:rsidRPr="008D7ABD">
        <w:rPr>
          <w:rFonts w:cs="B Nazanin" w:hint="cs"/>
          <w:sz w:val="16"/>
          <w:szCs w:val="16"/>
          <w:rtl/>
        </w:rPr>
        <w:t>،</w:t>
      </w:r>
      <w:r w:rsidR="00F111B6" w:rsidRPr="008D7ABD">
        <w:rPr>
          <w:rFonts w:cs="B Nazanin"/>
          <w:sz w:val="16"/>
          <w:szCs w:val="16"/>
          <w:rtl/>
        </w:rPr>
        <w:t xml:space="preserve">  </w:t>
      </w:r>
      <w:r w:rsidR="00F111B6" w:rsidRPr="008D7ABD">
        <w:rPr>
          <w:rFonts w:cs="B Nazanin" w:hint="cs"/>
          <w:sz w:val="16"/>
          <w:szCs w:val="16"/>
          <w:rtl/>
        </w:rPr>
        <w:t>نمایش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عملی،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مشاهده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مستقیم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عملکرد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بالینی</w:t>
      </w:r>
      <w:r w:rsidR="00F111B6" w:rsidRPr="008D7ABD">
        <w:rPr>
          <w:rFonts w:cs="B Nazanin"/>
          <w:sz w:val="16"/>
          <w:szCs w:val="16"/>
          <w:rtl/>
        </w:rPr>
        <w:t xml:space="preserve"> (</w:t>
      </w:r>
      <w:r w:rsidR="00F111B6" w:rsidRPr="008D7ABD">
        <w:rPr>
          <w:rFonts w:cs="B Nazanin"/>
          <w:sz w:val="16"/>
          <w:szCs w:val="16"/>
        </w:rPr>
        <w:t>DOPS</w:t>
      </w:r>
      <w:r w:rsidR="00F111B6" w:rsidRPr="008D7ABD">
        <w:rPr>
          <w:rFonts w:cs="B Nazanin"/>
          <w:sz w:val="16"/>
          <w:szCs w:val="16"/>
          <w:rtl/>
        </w:rPr>
        <w:t xml:space="preserve">) </w:t>
      </w:r>
      <w:r w:rsidR="00F111B6" w:rsidRPr="008D7ABD">
        <w:rPr>
          <w:rFonts w:cs="B Nazanin" w:hint="cs"/>
          <w:sz w:val="16"/>
          <w:szCs w:val="16"/>
          <w:rtl/>
        </w:rPr>
        <w:t>و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دیگر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روش‌های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مناسب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بهره</w:t>
      </w:r>
      <w:r w:rsidR="00F111B6" w:rsidRPr="008D7ABD">
        <w:rPr>
          <w:rFonts w:cs="B Nazanin"/>
          <w:sz w:val="16"/>
          <w:szCs w:val="16"/>
          <w:rtl/>
        </w:rPr>
        <w:t xml:space="preserve"> </w:t>
      </w:r>
      <w:r w:rsidR="00F111B6" w:rsidRPr="008D7ABD">
        <w:rPr>
          <w:rFonts w:cs="B Nazanin" w:hint="cs"/>
          <w:sz w:val="16"/>
          <w:szCs w:val="16"/>
          <w:rtl/>
        </w:rPr>
        <w:t>گرفت</w:t>
      </w:r>
      <w:r w:rsidR="00F111B6" w:rsidRPr="008D7ABD">
        <w:rPr>
          <w:rFonts w:cs="B Nazanin"/>
          <w:sz w:val="16"/>
          <w:szCs w:val="16"/>
          <w:rtl/>
        </w:rPr>
        <w:t>.</w:t>
      </w:r>
    </w:p>
  </w:footnote>
  <w:footnote w:id="7">
    <w:p w:rsidR="007C4AC6" w:rsidRPr="008D7ABD" w:rsidRDefault="007C4AC6" w:rsidP="00701236">
      <w:pPr>
        <w:pStyle w:val="FootnoteText"/>
        <w:rPr>
          <w:rFonts w:cs="B Nazanin"/>
          <w:sz w:val="16"/>
          <w:szCs w:val="16"/>
          <w:rtl/>
        </w:rPr>
      </w:pPr>
      <w:r w:rsidRPr="00F63646">
        <w:rPr>
          <w:rStyle w:val="FootnoteReference"/>
          <w:rFonts w:cs="B Nazanin"/>
        </w:rPr>
        <w:footnoteRef/>
      </w:r>
      <w:r w:rsidRPr="00F63646">
        <w:rPr>
          <w:rFonts w:cs="B Nazanin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ابزارهای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ارزشیابی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در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این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درس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می‌توانند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شامل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روش‌های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متنوعی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باشند؛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ازجمله</w:t>
      </w:r>
      <w:r w:rsidR="00701236" w:rsidRPr="008D7ABD">
        <w:rPr>
          <w:rFonts w:cs="B Nazanin"/>
          <w:sz w:val="16"/>
          <w:szCs w:val="16"/>
          <w:rtl/>
        </w:rPr>
        <w:t xml:space="preserve">  </w:t>
      </w:r>
      <w:r w:rsidR="00701236" w:rsidRPr="008D7ABD">
        <w:rPr>
          <w:rFonts w:cs="B Nazanin" w:hint="cs"/>
          <w:sz w:val="16"/>
          <w:szCs w:val="16"/>
          <w:rtl/>
        </w:rPr>
        <w:t>آزمون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شفاهی،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آزمون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تشریحی،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آزمون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بالینی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ساختاریافته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عینی</w:t>
      </w:r>
      <w:r w:rsidR="00701236" w:rsidRPr="008D7ABD">
        <w:rPr>
          <w:rFonts w:cs="B Nazanin"/>
          <w:sz w:val="16"/>
          <w:szCs w:val="16"/>
          <w:rtl/>
        </w:rPr>
        <w:t xml:space="preserve"> (</w:t>
      </w:r>
      <w:r w:rsidR="00701236" w:rsidRPr="008D7ABD">
        <w:rPr>
          <w:rFonts w:cs="B Nazanin"/>
          <w:sz w:val="16"/>
          <w:szCs w:val="16"/>
        </w:rPr>
        <w:t>OSCE</w:t>
      </w:r>
      <w:r w:rsidR="00701236" w:rsidRPr="008D7ABD">
        <w:rPr>
          <w:rFonts w:cs="B Nazanin"/>
          <w:sz w:val="16"/>
          <w:szCs w:val="16"/>
          <w:rtl/>
        </w:rPr>
        <w:t>)</w:t>
      </w:r>
      <w:r w:rsidR="00701236" w:rsidRPr="008D7ABD">
        <w:rPr>
          <w:rFonts w:cs="B Nazanin" w:hint="cs"/>
          <w:sz w:val="16"/>
          <w:szCs w:val="16"/>
          <w:rtl/>
        </w:rPr>
        <w:t>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نمایش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عملی</w:t>
      </w:r>
      <w:r w:rsidR="00701236" w:rsidRPr="008D7ABD">
        <w:rPr>
          <w:rFonts w:cs="B Nazanin"/>
          <w:sz w:val="16"/>
          <w:szCs w:val="16"/>
          <w:rtl/>
        </w:rPr>
        <w:t xml:space="preserve"> (</w:t>
      </w:r>
      <w:r w:rsidR="00701236" w:rsidRPr="008D7ABD">
        <w:rPr>
          <w:rFonts w:cs="B Nazanin"/>
          <w:sz w:val="16"/>
          <w:szCs w:val="16"/>
        </w:rPr>
        <w:t>Demonstration</w:t>
      </w:r>
      <w:r w:rsidR="00701236" w:rsidRPr="008D7ABD">
        <w:rPr>
          <w:rFonts w:cs="B Nazanin"/>
          <w:sz w:val="16"/>
          <w:szCs w:val="16"/>
          <w:rtl/>
        </w:rPr>
        <w:t>)</w:t>
      </w:r>
      <w:r w:rsidR="00701236" w:rsidRPr="008D7ABD">
        <w:rPr>
          <w:rFonts w:cs="B Nazanin" w:hint="cs"/>
          <w:sz w:val="16"/>
          <w:szCs w:val="16"/>
          <w:rtl/>
        </w:rPr>
        <w:t>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لاگ</w:t>
      </w:r>
      <w:r w:rsidR="00701236" w:rsidRPr="008D7ABD">
        <w:rPr>
          <w:rFonts w:cs="B Nazanin"/>
          <w:sz w:val="16"/>
          <w:szCs w:val="16"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بوک</w:t>
      </w:r>
      <w:r w:rsidR="00701236" w:rsidRPr="008D7ABD">
        <w:rPr>
          <w:rFonts w:cs="B Nazanin"/>
          <w:sz w:val="16"/>
          <w:szCs w:val="16"/>
          <w:rtl/>
        </w:rPr>
        <w:t xml:space="preserve"> (</w:t>
      </w:r>
      <w:r w:rsidR="00701236" w:rsidRPr="008D7ABD">
        <w:rPr>
          <w:rFonts w:cs="B Nazanin"/>
          <w:sz w:val="16"/>
          <w:szCs w:val="16"/>
        </w:rPr>
        <w:t>Logbook</w:t>
      </w:r>
      <w:r w:rsidR="00701236" w:rsidRPr="008D7ABD">
        <w:rPr>
          <w:rFonts w:cs="B Nazanin"/>
          <w:sz w:val="16"/>
          <w:szCs w:val="16"/>
          <w:rtl/>
        </w:rPr>
        <w:t>)</w:t>
      </w:r>
      <w:r w:rsidR="00701236" w:rsidRPr="008D7ABD">
        <w:rPr>
          <w:rFonts w:cs="B Nazanin" w:hint="cs"/>
          <w:sz w:val="16"/>
          <w:szCs w:val="16"/>
          <w:rtl/>
        </w:rPr>
        <w:t>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مشاهده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مستقیم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مهارت</w:t>
      </w:r>
      <w:r w:rsidR="00701236" w:rsidRPr="008D7ABD">
        <w:rPr>
          <w:rFonts w:cs="B Nazanin"/>
          <w:sz w:val="16"/>
          <w:szCs w:val="16"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های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عملی</w:t>
      </w:r>
      <w:r w:rsidR="00701236" w:rsidRPr="008D7ABD">
        <w:rPr>
          <w:rFonts w:cs="B Nazanin"/>
          <w:sz w:val="16"/>
          <w:szCs w:val="16"/>
          <w:rtl/>
        </w:rPr>
        <w:t xml:space="preserve"> (</w:t>
      </w:r>
      <w:r w:rsidR="00701236" w:rsidRPr="008D7ABD">
        <w:rPr>
          <w:rFonts w:cs="B Nazanin"/>
          <w:sz w:val="16"/>
          <w:szCs w:val="16"/>
        </w:rPr>
        <w:t>DOPS</w:t>
      </w:r>
      <w:r w:rsidR="00701236" w:rsidRPr="008D7ABD">
        <w:rPr>
          <w:rFonts w:cs="B Nazanin"/>
          <w:sz w:val="16"/>
          <w:szCs w:val="16"/>
          <w:rtl/>
        </w:rPr>
        <w:t>)</w:t>
      </w:r>
      <w:r w:rsidR="00701236" w:rsidRPr="008D7ABD">
        <w:rPr>
          <w:rFonts w:cs="B Nazanin" w:hint="cs"/>
          <w:sz w:val="16"/>
          <w:szCs w:val="16"/>
          <w:rtl/>
        </w:rPr>
        <w:t>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ارزیابی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بالینی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کوچک</w:t>
      </w:r>
      <w:r w:rsidR="00701236" w:rsidRPr="008D7ABD">
        <w:rPr>
          <w:rFonts w:cs="B Nazanin"/>
          <w:sz w:val="16"/>
          <w:szCs w:val="16"/>
          <w:rtl/>
        </w:rPr>
        <w:t xml:space="preserve"> (</w:t>
      </w:r>
      <w:r w:rsidR="00701236" w:rsidRPr="008D7ABD">
        <w:rPr>
          <w:rFonts w:cs="B Nazanin"/>
          <w:sz w:val="16"/>
          <w:szCs w:val="16"/>
        </w:rPr>
        <w:t>Mini-CEX</w:t>
      </w:r>
      <w:r w:rsidR="00701236" w:rsidRPr="008D7ABD">
        <w:rPr>
          <w:rFonts w:cs="B Nazanin"/>
          <w:sz w:val="16"/>
          <w:szCs w:val="16"/>
          <w:rtl/>
        </w:rPr>
        <w:t>)</w:t>
      </w:r>
      <w:r w:rsidR="00701236" w:rsidRPr="008D7ABD">
        <w:rPr>
          <w:rFonts w:cs="B Nazanin" w:hint="cs"/>
          <w:sz w:val="16"/>
          <w:szCs w:val="16"/>
          <w:rtl/>
        </w:rPr>
        <w:t>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ارزشیابی</w:t>
      </w:r>
      <w:r w:rsidR="00701236" w:rsidRPr="008D7ABD">
        <w:rPr>
          <w:rFonts w:cs="B Nazanin"/>
          <w:sz w:val="16"/>
          <w:szCs w:val="16"/>
          <w:rtl/>
        </w:rPr>
        <w:t xml:space="preserve"> ۳۶۰ </w:t>
      </w:r>
      <w:r w:rsidR="00701236" w:rsidRPr="008D7ABD">
        <w:rPr>
          <w:rFonts w:cs="B Nazanin" w:hint="cs"/>
          <w:sz w:val="16"/>
          <w:szCs w:val="16"/>
          <w:rtl/>
        </w:rPr>
        <w:t>درجه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و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سایر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ابزارهای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متناسب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باهدف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آموزشی</w:t>
      </w:r>
      <w:r w:rsidR="00701236" w:rsidRPr="008D7ABD">
        <w:rPr>
          <w:rFonts w:cs="B Nazanin"/>
          <w:sz w:val="16"/>
          <w:szCs w:val="16"/>
          <w:rtl/>
        </w:rPr>
        <w:t>.</w:t>
      </w:r>
    </w:p>
  </w:footnote>
  <w:footnote w:id="8">
    <w:p w:rsidR="00F63646" w:rsidRPr="008D7ABD" w:rsidRDefault="00F63646" w:rsidP="00701236">
      <w:pPr>
        <w:pStyle w:val="FootnoteText"/>
        <w:rPr>
          <w:rFonts w:cs="B Nazanin" w:hint="cs"/>
          <w:sz w:val="16"/>
          <w:szCs w:val="16"/>
          <w:rtl/>
        </w:rPr>
      </w:pPr>
      <w:r w:rsidRPr="008D7ABD">
        <w:rPr>
          <w:rStyle w:val="FootnoteReference"/>
          <w:rFonts w:cs="B Nazanin"/>
          <w:sz w:val="16"/>
          <w:szCs w:val="16"/>
        </w:rPr>
        <w:footnoteRef/>
      </w:r>
      <w:r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در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صورت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وجود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پروژه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یا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تکلیف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نمره‌دار،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چک‌لیست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ارزیابی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آن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با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معیارهای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عینی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در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پیوست‌ها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ارائه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شود.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276F"/>
    <w:rsid w:val="000907CC"/>
    <w:rsid w:val="000C3D8D"/>
    <w:rsid w:val="0014591A"/>
    <w:rsid w:val="001E1624"/>
    <w:rsid w:val="00205745"/>
    <w:rsid w:val="002B544F"/>
    <w:rsid w:val="0030603D"/>
    <w:rsid w:val="003A05D0"/>
    <w:rsid w:val="003A1229"/>
    <w:rsid w:val="003D0E22"/>
    <w:rsid w:val="00410651"/>
    <w:rsid w:val="0047027B"/>
    <w:rsid w:val="00486B07"/>
    <w:rsid w:val="00510372"/>
    <w:rsid w:val="005512A4"/>
    <w:rsid w:val="006762EA"/>
    <w:rsid w:val="006971DA"/>
    <w:rsid w:val="00701236"/>
    <w:rsid w:val="00715FA7"/>
    <w:rsid w:val="0072016C"/>
    <w:rsid w:val="00756FC6"/>
    <w:rsid w:val="007C4AC6"/>
    <w:rsid w:val="007D4BD7"/>
    <w:rsid w:val="00893AC5"/>
    <w:rsid w:val="008A4B86"/>
    <w:rsid w:val="008D7ABD"/>
    <w:rsid w:val="008E71AD"/>
    <w:rsid w:val="009238DF"/>
    <w:rsid w:val="009B0D7F"/>
    <w:rsid w:val="009F742A"/>
    <w:rsid w:val="00A02475"/>
    <w:rsid w:val="00A46DDA"/>
    <w:rsid w:val="00A703AF"/>
    <w:rsid w:val="00A712C9"/>
    <w:rsid w:val="00AA66F0"/>
    <w:rsid w:val="00AF524C"/>
    <w:rsid w:val="00B51384"/>
    <w:rsid w:val="00B663F9"/>
    <w:rsid w:val="00C21148"/>
    <w:rsid w:val="00C6256A"/>
    <w:rsid w:val="00C6377F"/>
    <w:rsid w:val="00C77209"/>
    <w:rsid w:val="00C916B9"/>
    <w:rsid w:val="00C941AB"/>
    <w:rsid w:val="00D01FAA"/>
    <w:rsid w:val="00D54C9A"/>
    <w:rsid w:val="00D813BF"/>
    <w:rsid w:val="00D853D6"/>
    <w:rsid w:val="00DE7C2B"/>
    <w:rsid w:val="00E135D1"/>
    <w:rsid w:val="00E1646D"/>
    <w:rsid w:val="00E214A7"/>
    <w:rsid w:val="00EC525C"/>
    <w:rsid w:val="00F111B6"/>
    <w:rsid w:val="00F12076"/>
    <w:rsid w:val="00F33D7D"/>
    <w:rsid w:val="00F63646"/>
    <w:rsid w:val="00FB2CFD"/>
    <w:rsid w:val="00FE6AFC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1CB13-4A07-4D4E-B724-78C8053A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dr.seidi</cp:lastModifiedBy>
  <cp:revision>9</cp:revision>
  <dcterms:created xsi:type="dcterms:W3CDTF">2026-06-28T05:35:00Z</dcterms:created>
  <dcterms:modified xsi:type="dcterms:W3CDTF">2026-06-28T05:58:00Z</dcterms:modified>
</cp:coreProperties>
</file>